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4B7" w:rsidRPr="00C5078D" w:rsidRDefault="001A34B7" w:rsidP="001A34B7">
      <w:pPr>
        <w:pStyle w:val="1"/>
        <w:jc w:val="center"/>
        <w:rPr>
          <w:b/>
        </w:rPr>
      </w:pPr>
      <w:r w:rsidRPr="00C5078D">
        <w:rPr>
          <w:b/>
          <w:noProof/>
          <w:lang w:val="ru-RU"/>
        </w:rPr>
        <w:drawing>
          <wp:inline distT="0" distB="0" distL="0" distR="0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4B7" w:rsidRPr="001A34B7" w:rsidRDefault="001A34B7" w:rsidP="001A34B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34B7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1A34B7" w:rsidRPr="00C5078D" w:rsidRDefault="001A34B7" w:rsidP="001A34B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1A34B7" w:rsidRDefault="001A34B7" w:rsidP="001A34B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</w:t>
      </w:r>
      <w:r w:rsidRPr="00D27F76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ДЕСЯТ ДЕВ</w:t>
      </w:r>
      <w:r w:rsidRPr="00496794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ЯТА</w:t>
      </w:r>
      <w:r w:rsidRPr="00D27F76">
        <w:rPr>
          <w:b/>
          <w:sz w:val="28"/>
          <w:szCs w:val="28"/>
          <w:lang w:val="uk-UA"/>
        </w:rPr>
        <w:t xml:space="preserve"> </w:t>
      </w:r>
      <w:r w:rsidRPr="001A34B7">
        <w:rPr>
          <w:b/>
          <w:sz w:val="28"/>
          <w:szCs w:val="28"/>
          <w:lang w:val="uk-UA"/>
        </w:rPr>
        <w:t xml:space="preserve">СЕСІЯ </w:t>
      </w:r>
      <w:r w:rsidRPr="00D27F76">
        <w:rPr>
          <w:b/>
          <w:sz w:val="28"/>
          <w:szCs w:val="28"/>
          <w:lang w:val="uk-UA"/>
        </w:rPr>
        <w:t>СЬОМОГО</w:t>
      </w:r>
      <w:r w:rsidRPr="001A34B7">
        <w:rPr>
          <w:b/>
          <w:sz w:val="28"/>
          <w:szCs w:val="28"/>
          <w:lang w:val="uk-UA"/>
        </w:rPr>
        <w:t xml:space="preserve"> СКЛИКАННЯ</w:t>
      </w:r>
    </w:p>
    <w:p w:rsidR="001A34B7" w:rsidRPr="001A34B7" w:rsidRDefault="001A34B7" w:rsidP="001A34B7">
      <w:pPr>
        <w:pStyle w:val="1"/>
        <w:jc w:val="center"/>
        <w:rPr>
          <w:b/>
          <w:sz w:val="28"/>
          <w:szCs w:val="28"/>
        </w:rPr>
      </w:pPr>
      <w:r w:rsidRPr="001A34B7">
        <w:rPr>
          <w:b/>
          <w:sz w:val="28"/>
          <w:szCs w:val="28"/>
        </w:rPr>
        <w:t xml:space="preserve">Р І Ш Е Н </w:t>
      </w:r>
      <w:proofErr w:type="spellStart"/>
      <w:r w:rsidRPr="001A34B7">
        <w:rPr>
          <w:b/>
          <w:sz w:val="28"/>
          <w:szCs w:val="28"/>
        </w:rPr>
        <w:t>Н</w:t>
      </w:r>
      <w:proofErr w:type="spellEnd"/>
      <w:r w:rsidRPr="001A34B7"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A34B7" w:rsidRDefault="001A34B7" w:rsidP="001A34B7">
      <w:pPr>
        <w:pStyle w:val="1"/>
        <w:rPr>
          <w:b/>
        </w:rPr>
      </w:pPr>
    </w:p>
    <w:p w:rsidR="001A34B7" w:rsidRPr="001A34B7" w:rsidRDefault="001A34B7" w:rsidP="001A34B7">
      <w:pPr>
        <w:pStyle w:val="1"/>
        <w:rPr>
          <w:b/>
        </w:rPr>
      </w:pPr>
      <w:r>
        <w:rPr>
          <w:b/>
        </w:rPr>
        <w:t>«</w:t>
      </w:r>
      <w:r w:rsidRPr="001A34B7">
        <w:rPr>
          <w:b/>
        </w:rPr>
        <w:t>28</w:t>
      </w:r>
      <w:r>
        <w:rPr>
          <w:b/>
        </w:rPr>
        <w:t xml:space="preserve">» </w:t>
      </w:r>
      <w:r w:rsidRPr="001A34B7">
        <w:rPr>
          <w:b/>
        </w:rPr>
        <w:t>листопада  2019 року</w:t>
      </w:r>
      <w:r w:rsidRPr="001A34B7">
        <w:rPr>
          <w:b/>
        </w:rPr>
        <w:tab/>
      </w:r>
      <w:r w:rsidRPr="001A34B7">
        <w:rPr>
          <w:b/>
        </w:rPr>
        <w:tab/>
      </w:r>
      <w:r w:rsidRPr="001A34B7">
        <w:rPr>
          <w:b/>
        </w:rPr>
        <w:tab/>
      </w:r>
      <w:r w:rsidRPr="001A34B7">
        <w:rPr>
          <w:b/>
        </w:rPr>
        <w:tab/>
      </w:r>
      <w:r w:rsidRPr="001A34B7">
        <w:rPr>
          <w:b/>
        </w:rPr>
        <w:tab/>
        <w:t xml:space="preserve">                     </w:t>
      </w:r>
      <w:r>
        <w:rPr>
          <w:b/>
        </w:rPr>
        <w:tab/>
      </w:r>
      <w:r>
        <w:rPr>
          <w:b/>
        </w:rPr>
        <w:tab/>
      </w:r>
      <w:r w:rsidRPr="001A34B7">
        <w:rPr>
          <w:b/>
        </w:rPr>
        <w:t>№4209 -69-</w:t>
      </w:r>
      <w:r w:rsidRPr="001A34B7">
        <w:rPr>
          <w:b/>
          <w:lang w:val="en-US"/>
        </w:rPr>
        <w:t>V</w:t>
      </w:r>
      <w:r w:rsidRPr="001A34B7">
        <w:rPr>
          <w:b/>
        </w:rPr>
        <w:t>ІІ</w:t>
      </w:r>
    </w:p>
    <w:p w:rsidR="001A34B7" w:rsidRDefault="001A34B7" w:rsidP="001A34B7">
      <w:pPr>
        <w:pStyle w:val="1"/>
        <w:rPr>
          <w:b/>
        </w:rPr>
      </w:pPr>
    </w:p>
    <w:p w:rsidR="001A34B7" w:rsidRDefault="001A34B7" w:rsidP="001A34B7">
      <w:pPr>
        <w:pStyle w:val="1"/>
        <w:rPr>
          <w:b/>
        </w:rPr>
      </w:pPr>
    </w:p>
    <w:p w:rsidR="001A34B7" w:rsidRDefault="001A34B7" w:rsidP="001A34B7">
      <w:pPr>
        <w:rPr>
          <w:b/>
          <w:sz w:val="28"/>
          <w:szCs w:val="28"/>
          <w:lang w:val="uk-UA"/>
        </w:rPr>
      </w:pPr>
      <w:r w:rsidRPr="008E14B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міських програм</w:t>
      </w:r>
    </w:p>
    <w:p w:rsidR="001A34B7" w:rsidRDefault="001A34B7" w:rsidP="001A34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Управління праці, соціального захисту</w:t>
      </w:r>
    </w:p>
    <w:p w:rsidR="001A34B7" w:rsidRDefault="001A34B7" w:rsidP="001A34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захисту населення від наслідків</w:t>
      </w:r>
    </w:p>
    <w:p w:rsidR="001A34B7" w:rsidRDefault="001A34B7" w:rsidP="001A34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Чорнобильської катастрофи на 2020 рік</w:t>
      </w:r>
    </w:p>
    <w:p w:rsidR="001A34B7" w:rsidRPr="00731C7A" w:rsidRDefault="001A34B7" w:rsidP="001A34B7">
      <w:pPr>
        <w:rPr>
          <w:sz w:val="28"/>
          <w:szCs w:val="28"/>
          <w:lang w:val="uk-UA"/>
        </w:rPr>
      </w:pPr>
    </w:p>
    <w:p w:rsidR="001A34B7" w:rsidRPr="00731C7A" w:rsidRDefault="001A34B7" w:rsidP="001A34B7">
      <w:pPr>
        <w:ind w:firstLine="708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>Заслухавши інформацію в. о. начальника Управління праці, соціального з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хисту та захисту населення від наслідків Чорнобильської катастрофи Б</w:t>
      </w:r>
      <w:r w:rsidRPr="00731C7A">
        <w:rPr>
          <w:sz w:val="28"/>
          <w:szCs w:val="28"/>
          <w:lang w:val="uk-UA"/>
        </w:rPr>
        <w:t>у</w:t>
      </w:r>
      <w:r w:rsidRPr="00731C7A">
        <w:rPr>
          <w:sz w:val="28"/>
          <w:szCs w:val="28"/>
          <w:lang w:val="uk-UA"/>
        </w:rPr>
        <w:t xml:space="preserve">чанської міської ради про затвердження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>рограми «З турботою про кожн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го»,</w:t>
      </w:r>
      <w:r>
        <w:rPr>
          <w:sz w:val="28"/>
          <w:szCs w:val="28"/>
          <w:lang w:val="uk-UA"/>
        </w:rPr>
        <w:t xml:space="preserve"> «Програми зайнятості населення</w:t>
      </w:r>
      <w:r w:rsidRPr="00731C7A">
        <w:rPr>
          <w:sz w:val="28"/>
          <w:szCs w:val="28"/>
          <w:lang w:val="uk-UA"/>
        </w:rPr>
        <w:t xml:space="preserve">» та «Поліпшення стану безпеки, гігієни </w:t>
      </w:r>
      <w:r>
        <w:rPr>
          <w:sz w:val="28"/>
          <w:szCs w:val="28"/>
          <w:lang w:val="uk-UA"/>
        </w:rPr>
        <w:t>праці та виробн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чого середовища</w:t>
      </w:r>
      <w:r w:rsidRPr="003867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Бучанської міської об’єднаної територі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льної громади</w:t>
      </w:r>
      <w:r w:rsidRPr="00731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2020</w:t>
      </w:r>
      <w:r w:rsidRPr="00731C7A">
        <w:rPr>
          <w:sz w:val="28"/>
          <w:szCs w:val="28"/>
          <w:lang w:val="uk-UA"/>
        </w:rPr>
        <w:t xml:space="preserve"> рік та керуючись Законом України «Про місцеве самоврядування в Україні», м</w:t>
      </w:r>
      <w:r w:rsidRPr="00731C7A">
        <w:rPr>
          <w:sz w:val="28"/>
          <w:szCs w:val="28"/>
          <w:lang w:val="uk-UA"/>
        </w:rPr>
        <w:t>і</w:t>
      </w:r>
      <w:r w:rsidRPr="00731C7A">
        <w:rPr>
          <w:sz w:val="28"/>
          <w:szCs w:val="28"/>
          <w:lang w:val="uk-UA"/>
        </w:rPr>
        <w:t>ська р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да</w:t>
      </w:r>
    </w:p>
    <w:p w:rsidR="001A34B7" w:rsidRPr="00834F66" w:rsidRDefault="001A34B7" w:rsidP="001A34B7">
      <w:pPr>
        <w:ind w:firstLine="1080"/>
        <w:jc w:val="both"/>
        <w:rPr>
          <w:sz w:val="28"/>
          <w:szCs w:val="28"/>
          <w:lang w:val="uk-UA"/>
        </w:rPr>
      </w:pPr>
    </w:p>
    <w:p w:rsidR="001A34B7" w:rsidRPr="00834F66" w:rsidRDefault="001A34B7" w:rsidP="001A34B7">
      <w:pPr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ВИРІШИЛА:</w:t>
      </w:r>
    </w:p>
    <w:p w:rsidR="001A34B7" w:rsidRDefault="001A34B7" w:rsidP="001A34B7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1. Затвердити </w:t>
      </w:r>
      <w:r>
        <w:rPr>
          <w:sz w:val="28"/>
          <w:szCs w:val="28"/>
          <w:lang w:val="uk-UA"/>
        </w:rPr>
        <w:t>Бучанську міську</w:t>
      </w:r>
      <w:r w:rsidRPr="00731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>рограму «З турботою про кожного»</w:t>
      </w:r>
      <w:r>
        <w:rPr>
          <w:sz w:val="28"/>
          <w:szCs w:val="28"/>
          <w:lang w:val="uk-UA"/>
        </w:rPr>
        <w:t xml:space="preserve"> </w:t>
      </w:r>
    </w:p>
    <w:p w:rsidR="001A34B7" w:rsidRPr="00731C7A" w:rsidRDefault="001A34B7" w:rsidP="001A34B7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1C7A">
        <w:rPr>
          <w:sz w:val="28"/>
          <w:szCs w:val="28"/>
          <w:lang w:val="uk-UA"/>
        </w:rPr>
        <w:t>( Додаток №1);</w:t>
      </w:r>
    </w:p>
    <w:p w:rsidR="001A34B7" w:rsidRDefault="001A34B7" w:rsidP="001A34B7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2. Затвердити </w:t>
      </w:r>
      <w:r>
        <w:rPr>
          <w:sz w:val="28"/>
          <w:szCs w:val="28"/>
          <w:lang w:val="uk-UA"/>
        </w:rPr>
        <w:t>Бучанську міську</w:t>
      </w:r>
      <w:r w:rsidRPr="00731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31C7A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 зайнятості населення</w:t>
      </w:r>
      <w:r w:rsidRPr="00731C7A">
        <w:rPr>
          <w:sz w:val="28"/>
          <w:szCs w:val="28"/>
          <w:lang w:val="uk-UA"/>
        </w:rPr>
        <w:t>»</w:t>
      </w:r>
    </w:p>
    <w:p w:rsidR="001A34B7" w:rsidRPr="00731C7A" w:rsidRDefault="001A34B7" w:rsidP="001A34B7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1C7A">
        <w:rPr>
          <w:sz w:val="28"/>
          <w:szCs w:val="28"/>
          <w:lang w:val="uk-UA"/>
        </w:rPr>
        <w:t xml:space="preserve"> (Дод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ток №2);</w:t>
      </w:r>
    </w:p>
    <w:p w:rsidR="001A34B7" w:rsidRDefault="001A34B7" w:rsidP="001A34B7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>3. Затвердити</w:t>
      </w:r>
      <w:r w:rsidRPr="00666E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Бучанську міську</w:t>
      </w:r>
      <w:r w:rsidRPr="00731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>рограму «Поліпшення стану безпеки, г</w:t>
      </w:r>
      <w:r w:rsidRPr="00731C7A">
        <w:rPr>
          <w:sz w:val="28"/>
          <w:szCs w:val="28"/>
          <w:lang w:val="uk-UA"/>
        </w:rPr>
        <w:t>і</w:t>
      </w:r>
      <w:r w:rsidRPr="00731C7A">
        <w:rPr>
          <w:sz w:val="28"/>
          <w:szCs w:val="28"/>
          <w:lang w:val="uk-UA"/>
        </w:rPr>
        <w:t>гієни праці та виробничого</w:t>
      </w:r>
      <w:r>
        <w:rPr>
          <w:sz w:val="28"/>
          <w:szCs w:val="28"/>
          <w:lang w:val="uk-UA"/>
        </w:rPr>
        <w:t xml:space="preserve"> </w:t>
      </w:r>
      <w:r w:rsidRPr="00731C7A">
        <w:rPr>
          <w:sz w:val="28"/>
          <w:szCs w:val="28"/>
          <w:lang w:val="uk-UA"/>
        </w:rPr>
        <w:t>середовища»</w:t>
      </w:r>
      <w:r>
        <w:rPr>
          <w:sz w:val="28"/>
          <w:szCs w:val="28"/>
          <w:lang w:val="uk-UA"/>
        </w:rPr>
        <w:t xml:space="preserve"> </w:t>
      </w:r>
      <w:r w:rsidRPr="00731C7A">
        <w:rPr>
          <w:sz w:val="28"/>
          <w:szCs w:val="28"/>
          <w:lang w:val="uk-UA"/>
        </w:rPr>
        <w:t xml:space="preserve"> (Додаток №3);</w:t>
      </w:r>
    </w:p>
    <w:p w:rsidR="001A34B7" w:rsidRPr="00731C7A" w:rsidRDefault="001A34B7" w:rsidP="001A34B7">
      <w:pPr>
        <w:ind w:left="720" w:hanging="720"/>
        <w:jc w:val="both"/>
        <w:rPr>
          <w:b/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     4. Контроль за виконанням даного рішення покласти на постійну комісію з питань охорони здоров’я, соціального захисту, екології та проблем Чорн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бильської катастрофи.</w:t>
      </w:r>
    </w:p>
    <w:p w:rsidR="001A34B7" w:rsidRPr="00731C7A" w:rsidRDefault="001A34B7" w:rsidP="001A34B7">
      <w:pPr>
        <w:jc w:val="both"/>
        <w:rPr>
          <w:b/>
          <w:sz w:val="28"/>
          <w:szCs w:val="28"/>
        </w:rPr>
      </w:pPr>
    </w:p>
    <w:p w:rsidR="001A34B7" w:rsidRPr="00834F66" w:rsidRDefault="001A34B7" w:rsidP="001A34B7">
      <w:pPr>
        <w:rPr>
          <w:sz w:val="28"/>
          <w:szCs w:val="28"/>
          <w:lang w:val="uk-UA"/>
        </w:rPr>
      </w:pPr>
    </w:p>
    <w:p w:rsidR="001A34B7" w:rsidRPr="007950F9" w:rsidRDefault="001A34B7" w:rsidP="001A34B7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7950F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А.П.Федорук</w:t>
      </w:r>
    </w:p>
    <w:p w:rsidR="001A34B7" w:rsidRDefault="001A34B7" w:rsidP="001A34B7"/>
    <w:p w:rsidR="001A34B7" w:rsidRDefault="001A34B7" w:rsidP="001A34B7"/>
    <w:p w:rsidR="001A34B7" w:rsidRPr="00F12253" w:rsidRDefault="001A34B7" w:rsidP="001A34B7">
      <w:pPr>
        <w:rPr>
          <w:lang w:val="uk-UA"/>
        </w:rPr>
      </w:pPr>
    </w:p>
    <w:p w:rsidR="004D4E27" w:rsidRDefault="004D4E27"/>
    <w:sectPr w:rsidR="004D4E27" w:rsidSect="002C79DB">
      <w:pgSz w:w="11906" w:h="16838"/>
      <w:pgMar w:top="360" w:right="38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C3"/>
    <w:rsid w:val="001A34B7"/>
    <w:rsid w:val="004D4E27"/>
    <w:rsid w:val="00687D71"/>
    <w:rsid w:val="008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4120"/>
  <w15:chartTrackingRefBased/>
  <w15:docId w15:val="{6D9E18F5-0572-46B7-96C8-DA9B43D7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34B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A34B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4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A34B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1A34B7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1A34B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2019-12-04T08:30:00Z</dcterms:created>
  <dcterms:modified xsi:type="dcterms:W3CDTF">2019-12-04T08:31:00Z</dcterms:modified>
</cp:coreProperties>
</file>